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0BB08" w14:textId="37687954" w:rsidR="00801AEE" w:rsidRPr="00516E84" w:rsidRDefault="00DA276F" w:rsidP="00DA276F">
      <w:pPr>
        <w:jc w:val="center"/>
        <w:rPr>
          <w:b/>
          <w:bCs/>
          <w:sz w:val="28"/>
          <w:szCs w:val="28"/>
        </w:rPr>
      </w:pPr>
      <w:r w:rsidRPr="00516E84">
        <w:rPr>
          <w:b/>
          <w:bCs/>
          <w:sz w:val="28"/>
          <w:szCs w:val="28"/>
        </w:rPr>
        <w:t>Debate Leadership Assignment</w:t>
      </w:r>
      <w:r w:rsidR="00AD02AF">
        <w:rPr>
          <w:b/>
          <w:bCs/>
          <w:sz w:val="28"/>
          <w:szCs w:val="28"/>
        </w:rPr>
        <w:t>, Sample Rubric on page 2</w:t>
      </w:r>
    </w:p>
    <w:p w14:paraId="2797F1B0" w14:textId="200934F2" w:rsidR="00516E84" w:rsidRPr="00516E84" w:rsidRDefault="00516E84" w:rsidP="00DA276F">
      <w:pPr>
        <w:jc w:val="center"/>
      </w:pPr>
      <w:r w:rsidRPr="00516E84">
        <w:t>PSY 325</w:t>
      </w:r>
      <w:r w:rsidR="00A15373">
        <w:t>:</w:t>
      </w:r>
      <w:r w:rsidRPr="00516E84">
        <w:t xml:space="preserve"> Psychology of Human Cooperation</w:t>
      </w:r>
      <w:r w:rsidR="00AD02AF">
        <w:t xml:space="preserve"> – Dr. Joshua Hayden</w:t>
      </w:r>
    </w:p>
    <w:p w14:paraId="26893AFC" w14:textId="79A88DAA" w:rsidR="00DA276F" w:rsidRDefault="00DA276F">
      <w:bookmarkStart w:id="0" w:name="_GoBack"/>
      <w:bookmarkEnd w:id="0"/>
    </w:p>
    <w:p w14:paraId="524FB4D5" w14:textId="177E180C" w:rsidR="00DA276F" w:rsidRDefault="00DA276F">
      <w:r w:rsidRPr="00B46B35">
        <w:rPr>
          <w:b/>
          <w:bCs/>
        </w:rPr>
        <w:t>Purpose:</w:t>
      </w:r>
      <w:r>
        <w:t xml:space="preserve"> To facilitate critical thinking on key issues in the psychology of cooperation. Your task is to plan and lead an in-class debate on one of five questions/topics. You will provide resources such as short articles or quotes, examples or case studies, short videos helping student</w:t>
      </w:r>
      <w:r w:rsidR="00D16788">
        <w:t>s</w:t>
      </w:r>
      <w:r>
        <w:t xml:space="preserve"> to explore multiple sides of the debate in order to form a substantive point of view on the issue.</w:t>
      </w:r>
    </w:p>
    <w:p w14:paraId="22144ECC" w14:textId="114589F1" w:rsidR="00DA276F" w:rsidRDefault="00DA276F"/>
    <w:p w14:paraId="33C99C06" w14:textId="6D168EA5" w:rsidR="00B46B35" w:rsidRPr="00923459" w:rsidRDefault="00B46B35">
      <w:pPr>
        <w:rPr>
          <w:b/>
          <w:bCs/>
        </w:rPr>
      </w:pPr>
      <w:r w:rsidRPr="00923459">
        <w:rPr>
          <w:b/>
          <w:bCs/>
        </w:rPr>
        <w:t>Required:</w:t>
      </w:r>
    </w:p>
    <w:p w14:paraId="156B4462" w14:textId="72F11C52" w:rsidR="00B46B35" w:rsidRDefault="00B46B35" w:rsidP="00923459">
      <w:pPr>
        <w:pStyle w:val="ListParagraph"/>
        <w:numPr>
          <w:ilvl w:val="0"/>
          <w:numId w:val="2"/>
        </w:numPr>
      </w:pPr>
      <w:r>
        <w:t xml:space="preserve">You will submit a debate/discussion plan that you will work on in collaboration with others. This will be at least a </w:t>
      </w:r>
      <w:proofErr w:type="gramStart"/>
      <w:r>
        <w:t>1 page</w:t>
      </w:r>
      <w:proofErr w:type="gramEnd"/>
      <w:r>
        <w:t xml:space="preserve"> outline including questions, key points and main ideas of resources you will use. </w:t>
      </w:r>
    </w:p>
    <w:p w14:paraId="26D86AC1" w14:textId="5A8CAD64" w:rsidR="00B46B35" w:rsidRDefault="00B46B35" w:rsidP="00923459">
      <w:pPr>
        <w:pStyle w:val="ListParagraph"/>
        <w:numPr>
          <w:ilvl w:val="0"/>
          <w:numId w:val="2"/>
        </w:numPr>
      </w:pPr>
      <w:r>
        <w:t xml:space="preserve">You will lead a </w:t>
      </w:r>
      <w:proofErr w:type="gramStart"/>
      <w:r>
        <w:t>3</w:t>
      </w:r>
      <w:r w:rsidR="00D16788">
        <w:t>5-40</w:t>
      </w:r>
      <w:r>
        <w:t xml:space="preserve"> minute</w:t>
      </w:r>
      <w:proofErr w:type="gramEnd"/>
      <w:r>
        <w:t xml:space="preserve"> debate on the issue (this is </w:t>
      </w:r>
      <w:r w:rsidRPr="00D16788">
        <w:rPr>
          <w:u w:val="single"/>
        </w:rPr>
        <w:t>not</w:t>
      </w:r>
      <w:r>
        <w:t xml:space="preserve"> a group presentation!)</w:t>
      </w:r>
    </w:p>
    <w:p w14:paraId="7DA344AA" w14:textId="2A14F0CB" w:rsidR="00B46B35" w:rsidRDefault="00B46B35" w:rsidP="00923459">
      <w:pPr>
        <w:pStyle w:val="ListParagraph"/>
        <w:numPr>
          <w:ilvl w:val="0"/>
          <w:numId w:val="2"/>
        </w:numPr>
      </w:pPr>
      <w:r>
        <w:t>Each group member is responsible for leading the debate. This means that you will need to split the class up into small groups, 1 person leading each group.</w:t>
      </w:r>
      <w:r w:rsidR="00923459">
        <w:t xml:space="preserve"> You will have the same plan as a group, but you will implement it (for a vast majority of the time) as individuals. </w:t>
      </w:r>
    </w:p>
    <w:p w14:paraId="172CCBA6" w14:textId="4D204C62" w:rsidR="00B46B35" w:rsidRDefault="00B46B35" w:rsidP="00B46B35">
      <w:pPr>
        <w:pStyle w:val="ListParagraph"/>
        <w:numPr>
          <w:ilvl w:val="1"/>
          <w:numId w:val="1"/>
        </w:numPr>
      </w:pPr>
      <w:r>
        <w:t>NOTE: If you have an online presenter or participant, a few people will need to bring a laptop and headphones to class to facilitate group participation.</w:t>
      </w:r>
    </w:p>
    <w:p w14:paraId="584A3388" w14:textId="3C2C0381" w:rsidR="00DA276F" w:rsidRDefault="00DA276F"/>
    <w:p w14:paraId="7F8F50A3" w14:textId="2353F860" w:rsidR="00923459" w:rsidRPr="00923459" w:rsidRDefault="00923459">
      <w:pPr>
        <w:rPr>
          <w:b/>
          <w:bCs/>
        </w:rPr>
      </w:pPr>
      <w:r w:rsidRPr="00923459">
        <w:rPr>
          <w:b/>
          <w:bCs/>
        </w:rPr>
        <w:t>How to plan a debate:</w:t>
      </w:r>
    </w:p>
    <w:p w14:paraId="676C3C96" w14:textId="0204E663" w:rsidR="00923459" w:rsidRDefault="00923459" w:rsidP="00923459">
      <w:pPr>
        <w:pStyle w:val="ListParagraph"/>
        <w:numPr>
          <w:ilvl w:val="0"/>
          <w:numId w:val="3"/>
        </w:numPr>
      </w:pPr>
      <w:r>
        <w:t>Do a little research on the topic</w:t>
      </w:r>
      <w:r w:rsidR="00516E84">
        <w:t xml:space="preserve"> in addition to the readings for class</w:t>
      </w:r>
      <w:r>
        <w:t xml:space="preserve">. Go to </w:t>
      </w:r>
      <w:hyperlink r:id="rId7" w:history="1">
        <w:r w:rsidRPr="00923459">
          <w:rPr>
            <w:rStyle w:val="Hyperlink"/>
          </w:rPr>
          <w:t>scholar.google.com</w:t>
        </w:r>
      </w:hyperlink>
      <w:r>
        <w:t xml:space="preserve"> for scholarly psychological studies,  </w:t>
      </w:r>
      <w:hyperlink r:id="rId8" w:history="1">
        <w:r w:rsidRPr="00E54660">
          <w:rPr>
            <w:rStyle w:val="Hyperlink"/>
          </w:rPr>
          <w:t>https://www.psychologytoday.com/intl</w:t>
        </w:r>
      </w:hyperlink>
      <w:r>
        <w:t xml:space="preserve"> </w:t>
      </w:r>
      <w:r w:rsidR="007F4FC3">
        <w:t>for short articles, and search some credible websites (.org, .</w:t>
      </w:r>
      <w:proofErr w:type="spellStart"/>
      <w:r w:rsidR="007F4FC3">
        <w:t>edu</w:t>
      </w:r>
      <w:proofErr w:type="spellEnd"/>
      <w:r w:rsidR="007F4FC3">
        <w:t>) for other background information you can provide. You might also go to TED (</w:t>
      </w:r>
      <w:hyperlink r:id="rId9" w:history="1">
        <w:r w:rsidR="007F4FC3" w:rsidRPr="00E54660">
          <w:rPr>
            <w:rStyle w:val="Hyperlink"/>
          </w:rPr>
          <w:t>www.ted.com</w:t>
        </w:r>
      </w:hyperlink>
      <w:r w:rsidR="0034012A">
        <w:t xml:space="preserve"> or </w:t>
      </w:r>
      <w:hyperlink r:id="rId10" w:history="1">
        <w:r w:rsidR="0034012A" w:rsidRPr="00E54660">
          <w:rPr>
            <w:rStyle w:val="Hyperlink"/>
          </w:rPr>
          <w:t>https://ed.ted.com/</w:t>
        </w:r>
      </w:hyperlink>
      <w:r w:rsidR="0034012A">
        <w:t xml:space="preserve"> </w:t>
      </w:r>
      <w:r w:rsidR="007F4FC3">
        <w:t xml:space="preserve">) or </w:t>
      </w:r>
      <w:hyperlink r:id="rId11" w:history="1">
        <w:r w:rsidR="007F4FC3" w:rsidRPr="00E54660">
          <w:rPr>
            <w:rStyle w:val="Hyperlink"/>
          </w:rPr>
          <w:t>www.youtube.com</w:t>
        </w:r>
      </w:hyperlink>
      <w:r w:rsidR="007F4FC3">
        <w:t xml:space="preserve"> </w:t>
      </w:r>
      <w:r w:rsidR="0034012A">
        <w:t xml:space="preserve">to find some expert opinion and examples on the issue. </w:t>
      </w:r>
    </w:p>
    <w:p w14:paraId="7E076F71" w14:textId="0ACAF98F" w:rsidR="0034012A" w:rsidRDefault="0034012A" w:rsidP="00923459">
      <w:pPr>
        <w:pStyle w:val="ListParagraph"/>
        <w:numPr>
          <w:ilvl w:val="0"/>
          <w:numId w:val="3"/>
        </w:numPr>
      </w:pPr>
      <w:r>
        <w:t>Make sure you are curating strong resources and arguments from both sides of the issue. Remember, your job is to stimulate critical thinking about the question, so not injecting your opinion and offering challenging ideas on either side of the debate will be important.</w:t>
      </w:r>
    </w:p>
    <w:p w14:paraId="27D49288" w14:textId="016DE621" w:rsidR="0034012A" w:rsidRDefault="0034012A" w:rsidP="00923459">
      <w:pPr>
        <w:pStyle w:val="ListParagraph"/>
        <w:numPr>
          <w:ilvl w:val="0"/>
          <w:numId w:val="3"/>
        </w:numPr>
      </w:pPr>
      <w:r>
        <w:t xml:space="preserve">Meet as a small group, compare resources and plan your debate, including creating good questions and articulating your main ideas. You may plan to present something as a group to kick the discussion off, but please no more than 5 minutes. </w:t>
      </w:r>
      <w:r w:rsidR="00D775AC">
        <w:t>Be creative, provocative, and energetic about the debate and its importance.</w:t>
      </w:r>
    </w:p>
    <w:p w14:paraId="7022357C" w14:textId="7D3BF09F" w:rsidR="00D775AC" w:rsidRDefault="00D775AC" w:rsidP="00923459">
      <w:pPr>
        <w:pStyle w:val="ListParagraph"/>
        <w:numPr>
          <w:ilvl w:val="0"/>
          <w:numId w:val="3"/>
        </w:numPr>
      </w:pPr>
      <w:r>
        <w:t xml:space="preserve">Upload your group plan to NEO before the class where you will lead the debate. Even though these are group plans, you may want to have some individual differences in terms of notes and points. We don’t want student experience to differ too much, but handing in slightly different outlines is fine. </w:t>
      </w:r>
    </w:p>
    <w:p w14:paraId="7F8B041C" w14:textId="3F5E396F" w:rsidR="00D775AC" w:rsidRDefault="00D775AC" w:rsidP="00923459">
      <w:pPr>
        <w:pStyle w:val="ListParagraph"/>
        <w:numPr>
          <w:ilvl w:val="0"/>
          <w:numId w:val="3"/>
        </w:numPr>
      </w:pPr>
      <w:r w:rsidRPr="00A15373">
        <w:rPr>
          <w:b/>
          <w:bCs/>
        </w:rPr>
        <w:t>In class:</w:t>
      </w:r>
      <w:r>
        <w:t xml:space="preserve"> I will have debates situated at different points in the lesson, but make sure you show up to class a little early with your resources ready. If you need the professor to make handouts for the class, send an email attachment by 13:00 of the day of class.</w:t>
      </w:r>
    </w:p>
    <w:p w14:paraId="5CB5A8D9" w14:textId="61E4CB0A" w:rsidR="006E2AFD" w:rsidRDefault="00D775AC" w:rsidP="006E2AFD">
      <w:pPr>
        <w:pStyle w:val="ListParagraph"/>
        <w:numPr>
          <w:ilvl w:val="1"/>
          <w:numId w:val="3"/>
        </w:numPr>
      </w:pPr>
      <w:r>
        <w:t>I will have students provide anonymous ratings on the quality of the debate</w:t>
      </w:r>
      <w:r w:rsidR="006E2AFD">
        <w:t xml:space="preserve"> in class, so you can have peer feedback.</w:t>
      </w:r>
    </w:p>
    <w:p w14:paraId="214E2630" w14:textId="70B1A7EF" w:rsidR="00D16788" w:rsidRDefault="00D16788" w:rsidP="006E2AFD">
      <w:pPr>
        <w:pStyle w:val="ListParagraph"/>
        <w:numPr>
          <w:ilvl w:val="1"/>
          <w:numId w:val="3"/>
        </w:numPr>
      </w:pPr>
      <w:r>
        <w:lastRenderedPageBreak/>
        <w:t>Please keep track of your time- stay within 40 minutes. Thanks!</w:t>
      </w:r>
    </w:p>
    <w:p w14:paraId="748BED42" w14:textId="77777777" w:rsidR="00D16788" w:rsidRDefault="00D16788" w:rsidP="006E2AFD">
      <w:pPr>
        <w:rPr>
          <w:b/>
          <w:bCs/>
        </w:rPr>
      </w:pPr>
    </w:p>
    <w:p w14:paraId="780A9176" w14:textId="6A8467B8" w:rsidR="006E2AFD" w:rsidRPr="006E2AFD" w:rsidRDefault="006E2AFD" w:rsidP="006E2AFD">
      <w:pPr>
        <w:rPr>
          <w:b/>
          <w:bCs/>
        </w:rPr>
      </w:pPr>
      <w:r w:rsidRPr="006E2AFD">
        <w:rPr>
          <w:b/>
          <w:bCs/>
        </w:rPr>
        <w:t xml:space="preserve">Topics: </w:t>
      </w:r>
    </w:p>
    <w:p w14:paraId="731B810B" w14:textId="4F784CD3" w:rsidR="006E2AFD" w:rsidRDefault="00D16788" w:rsidP="006E2AFD">
      <w:pPr>
        <w:pStyle w:val="ListParagraph"/>
        <w:numPr>
          <w:ilvl w:val="0"/>
          <w:numId w:val="4"/>
        </w:numPr>
      </w:pPr>
      <w:r w:rsidRPr="003F762F">
        <w:rPr>
          <w:bCs/>
        </w:rPr>
        <w:t xml:space="preserve">Are people </w:t>
      </w:r>
      <w:r>
        <w:rPr>
          <w:bCs/>
        </w:rPr>
        <w:t>fundamentally</w:t>
      </w:r>
      <w:r w:rsidRPr="003F762F">
        <w:rPr>
          <w:bCs/>
        </w:rPr>
        <w:t xml:space="preserve"> self</w:t>
      </w:r>
      <w:r>
        <w:rPr>
          <w:bCs/>
        </w:rPr>
        <w:t>ish</w:t>
      </w:r>
      <w:r w:rsidRPr="003F762F">
        <w:rPr>
          <w:bCs/>
        </w:rPr>
        <w:t>?</w:t>
      </w:r>
      <w:r>
        <w:t xml:space="preserve"> </w:t>
      </w:r>
      <w:r w:rsidR="006E2AFD">
        <w:t>(February 1</w:t>
      </w:r>
      <w:r w:rsidR="00A15373">
        <w:t>4</w:t>
      </w:r>
      <w:r w:rsidR="006E2AFD">
        <w:t>)</w:t>
      </w:r>
    </w:p>
    <w:p w14:paraId="70C5AF63" w14:textId="70E6CF3B" w:rsidR="006E2AFD" w:rsidRDefault="006E2AFD" w:rsidP="006E2AFD">
      <w:pPr>
        <w:pStyle w:val="ListParagraph"/>
        <w:numPr>
          <w:ilvl w:val="0"/>
          <w:numId w:val="4"/>
        </w:numPr>
      </w:pPr>
      <w:r>
        <w:t>Is love really blind? (</w:t>
      </w:r>
      <w:r w:rsidR="00A15373">
        <w:t>February 28</w:t>
      </w:r>
      <w:r w:rsidR="00D53FC1">
        <w:t>)</w:t>
      </w:r>
    </w:p>
    <w:p w14:paraId="3BB09DBA" w14:textId="29668ADD" w:rsidR="006E2AFD" w:rsidRDefault="00D16788" w:rsidP="006E2AFD">
      <w:pPr>
        <w:pStyle w:val="ListParagraph"/>
        <w:numPr>
          <w:ilvl w:val="0"/>
          <w:numId w:val="4"/>
        </w:numPr>
      </w:pPr>
      <w:r w:rsidRPr="003F762F">
        <w:rPr>
          <w:bCs/>
        </w:rPr>
        <w:t xml:space="preserve">Should trust </w:t>
      </w:r>
      <w:r>
        <w:rPr>
          <w:bCs/>
        </w:rPr>
        <w:t>be given or earned</w:t>
      </w:r>
      <w:r w:rsidR="006E2AFD">
        <w:t>? (March 2</w:t>
      </w:r>
      <w:r w:rsidR="00A15373">
        <w:t>0</w:t>
      </w:r>
      <w:r w:rsidR="006E2AFD">
        <w:t>)</w:t>
      </w:r>
    </w:p>
    <w:p w14:paraId="750D86F7" w14:textId="78D3B0FA" w:rsidR="006E2AFD" w:rsidRDefault="00D16788" w:rsidP="006E2AFD">
      <w:pPr>
        <w:pStyle w:val="ListParagraph"/>
        <w:numPr>
          <w:ilvl w:val="0"/>
          <w:numId w:val="4"/>
        </w:numPr>
      </w:pPr>
      <w:r>
        <w:t>Is pain socially useful</w:t>
      </w:r>
      <w:r w:rsidRPr="003F762F">
        <w:t>?</w:t>
      </w:r>
      <w:r>
        <w:t xml:space="preserve"> </w:t>
      </w:r>
      <w:r w:rsidR="006E2AFD">
        <w:t xml:space="preserve">(April </w:t>
      </w:r>
      <w:r>
        <w:t>1</w:t>
      </w:r>
      <w:r w:rsidR="00A15373">
        <w:t>7</w:t>
      </w:r>
      <w:r w:rsidR="006E2AFD">
        <w:t xml:space="preserve">) </w:t>
      </w:r>
    </w:p>
    <w:p w14:paraId="687C035F" w14:textId="7ACB9319" w:rsidR="006E2AFD" w:rsidRDefault="00D16788" w:rsidP="00D16788">
      <w:pPr>
        <w:pStyle w:val="ListParagraph"/>
        <w:numPr>
          <w:ilvl w:val="0"/>
          <w:numId w:val="4"/>
        </w:numPr>
      </w:pPr>
      <w:r>
        <w:t>Can people transcend self-interests</w:t>
      </w:r>
      <w:r w:rsidRPr="003F762F">
        <w:t xml:space="preserve"> to solve global problems?</w:t>
      </w:r>
      <w:r>
        <w:t xml:space="preserve"> </w:t>
      </w:r>
      <w:r w:rsidR="006E2AFD">
        <w:t>(</w:t>
      </w:r>
      <w:r w:rsidR="00D53FC1">
        <w:t xml:space="preserve">May </w:t>
      </w:r>
      <w:r w:rsidR="00A15373">
        <w:t>15</w:t>
      </w:r>
      <w:r w:rsidR="00D53FC1">
        <w:t>)</w:t>
      </w:r>
    </w:p>
    <w:p w14:paraId="1FB96623" w14:textId="143AF833" w:rsidR="006E2AFD" w:rsidRDefault="006E2AFD" w:rsidP="006E2AFD"/>
    <w:p w14:paraId="54D64079" w14:textId="1FD5C797" w:rsidR="00D53FC1" w:rsidRPr="00D53FC1" w:rsidRDefault="00D53FC1" w:rsidP="006E2AFD">
      <w:pPr>
        <w:rPr>
          <w:b/>
          <w:bCs/>
        </w:rPr>
      </w:pPr>
      <w:r w:rsidRPr="00D53FC1">
        <w:rPr>
          <w:b/>
          <w:bCs/>
        </w:rPr>
        <w:t>Evaluation of performance:</w:t>
      </w:r>
    </w:p>
    <w:p w14:paraId="6756A805" w14:textId="0278C28E" w:rsidR="00D53FC1" w:rsidRDefault="00D53FC1" w:rsidP="006E2AFD"/>
    <w:tbl>
      <w:tblPr>
        <w:tblStyle w:val="TableGrid"/>
        <w:tblW w:w="4373" w:type="pct"/>
        <w:tblInd w:w="589" w:type="dxa"/>
        <w:tblLook w:val="01E0" w:firstRow="1" w:lastRow="1" w:firstColumn="1" w:lastColumn="1" w:noHBand="0" w:noVBand="0"/>
      </w:tblPr>
      <w:tblGrid>
        <w:gridCol w:w="6680"/>
        <w:gridCol w:w="1498"/>
      </w:tblGrid>
      <w:tr w:rsidR="00D53FC1" w:rsidRPr="003F762F" w14:paraId="1773780A" w14:textId="77777777" w:rsidTr="00D53FC1">
        <w:tc>
          <w:tcPr>
            <w:tcW w:w="6680" w:type="dxa"/>
            <w:shd w:val="clear" w:color="auto" w:fill="D9D9D9" w:themeFill="background1" w:themeFillShade="D9"/>
          </w:tcPr>
          <w:p w14:paraId="0B57392A" w14:textId="77777777" w:rsidR="00D53FC1" w:rsidRPr="003F762F" w:rsidRDefault="00D53FC1" w:rsidP="005100CB">
            <w:pPr>
              <w:keepNext/>
              <w:keepLines/>
              <w:jc w:val="both"/>
              <w:rPr>
                <w:b/>
              </w:rPr>
            </w:pPr>
            <w:r w:rsidRPr="003F762F">
              <w:rPr>
                <w:b/>
              </w:rPr>
              <w:t>Assessed area</w:t>
            </w:r>
          </w:p>
        </w:tc>
        <w:tc>
          <w:tcPr>
            <w:tcW w:w="1498" w:type="dxa"/>
            <w:shd w:val="clear" w:color="auto" w:fill="D9D9D9" w:themeFill="background1" w:themeFillShade="D9"/>
          </w:tcPr>
          <w:p w14:paraId="2C38BB3A" w14:textId="77777777" w:rsidR="00D53FC1" w:rsidRPr="003F762F" w:rsidRDefault="00D53FC1" w:rsidP="005100CB">
            <w:pPr>
              <w:keepNext/>
              <w:keepLines/>
              <w:jc w:val="both"/>
              <w:rPr>
                <w:b/>
              </w:rPr>
            </w:pPr>
            <w:r w:rsidRPr="003F762F">
              <w:rPr>
                <w:b/>
              </w:rPr>
              <w:t>Percentage</w:t>
            </w:r>
          </w:p>
        </w:tc>
      </w:tr>
      <w:tr w:rsidR="00D53FC1" w:rsidRPr="003F762F" w14:paraId="1743D016" w14:textId="77777777" w:rsidTr="00516E84">
        <w:trPr>
          <w:trHeight w:val="1313"/>
        </w:trPr>
        <w:tc>
          <w:tcPr>
            <w:tcW w:w="6680" w:type="dxa"/>
          </w:tcPr>
          <w:p w14:paraId="3AC32DD4" w14:textId="77777777" w:rsidR="00D53FC1" w:rsidRDefault="00D53FC1" w:rsidP="005100CB">
            <w:pPr>
              <w:jc w:val="both"/>
            </w:pPr>
            <w:r w:rsidRPr="003F762F">
              <w:t>Plan is detailed with good questions and talking points. Each individual in the group shows evidence of collaboration and preparation.</w:t>
            </w:r>
          </w:p>
          <w:p w14:paraId="43D0D48D" w14:textId="7B27C928" w:rsidR="00D53FC1" w:rsidRPr="00D53FC1" w:rsidRDefault="00D53FC1" w:rsidP="00D53FC1">
            <w:pPr>
              <w:pStyle w:val="ListParagraph"/>
              <w:numPr>
                <w:ilvl w:val="0"/>
                <w:numId w:val="5"/>
              </w:numPr>
              <w:jc w:val="both"/>
            </w:pPr>
            <w:r>
              <w:t>Resources (readings, videos, examples, cases) as balanced to assist critical thinking</w:t>
            </w:r>
          </w:p>
        </w:tc>
        <w:tc>
          <w:tcPr>
            <w:tcW w:w="1498" w:type="dxa"/>
          </w:tcPr>
          <w:p w14:paraId="3D76F28D" w14:textId="77777777" w:rsidR="00D53FC1" w:rsidRPr="003F762F" w:rsidRDefault="00D53FC1" w:rsidP="005100CB">
            <w:pPr>
              <w:jc w:val="both"/>
            </w:pPr>
            <w:r w:rsidRPr="003F762F">
              <w:t>25%</w:t>
            </w:r>
          </w:p>
        </w:tc>
      </w:tr>
      <w:tr w:rsidR="00D53FC1" w:rsidRPr="003F762F" w14:paraId="462D7C23" w14:textId="77777777" w:rsidTr="00516E84">
        <w:trPr>
          <w:trHeight w:val="1079"/>
        </w:trPr>
        <w:tc>
          <w:tcPr>
            <w:tcW w:w="6680" w:type="dxa"/>
          </w:tcPr>
          <w:p w14:paraId="482C1A16" w14:textId="77777777" w:rsidR="00D53FC1" w:rsidRDefault="00D53FC1" w:rsidP="005100CB">
            <w:pPr>
              <w:jc w:val="both"/>
            </w:pPr>
            <w:r w:rsidRPr="003F762F">
              <w:t>Uses readings effectively and brings in additional readings, videos, short case studies or examples.</w:t>
            </w:r>
          </w:p>
          <w:p w14:paraId="5FE88998" w14:textId="77777777" w:rsidR="00D53FC1" w:rsidRDefault="00D53FC1" w:rsidP="00D53FC1">
            <w:pPr>
              <w:pStyle w:val="ListParagraph"/>
              <w:numPr>
                <w:ilvl w:val="0"/>
                <w:numId w:val="5"/>
              </w:numPr>
              <w:jc w:val="both"/>
            </w:pPr>
            <w:r>
              <w:t>Connection with class reading made explicitly</w:t>
            </w:r>
          </w:p>
          <w:p w14:paraId="1F928CB3" w14:textId="47F2572E" w:rsidR="00D53FC1" w:rsidRPr="00D53FC1" w:rsidRDefault="00D53FC1" w:rsidP="00D53FC1">
            <w:pPr>
              <w:pStyle w:val="ListParagraph"/>
              <w:numPr>
                <w:ilvl w:val="0"/>
                <w:numId w:val="5"/>
              </w:numPr>
              <w:jc w:val="both"/>
            </w:pPr>
            <w:r>
              <w:t>Uses credible, thoughtful resources</w:t>
            </w:r>
          </w:p>
        </w:tc>
        <w:tc>
          <w:tcPr>
            <w:tcW w:w="1498" w:type="dxa"/>
          </w:tcPr>
          <w:p w14:paraId="542C650D" w14:textId="77777777" w:rsidR="00D53FC1" w:rsidRPr="003F762F" w:rsidRDefault="00D53FC1" w:rsidP="005100CB">
            <w:pPr>
              <w:jc w:val="both"/>
            </w:pPr>
            <w:r w:rsidRPr="003F762F">
              <w:t>25%</w:t>
            </w:r>
          </w:p>
        </w:tc>
      </w:tr>
      <w:tr w:rsidR="00D53FC1" w:rsidRPr="003F762F" w14:paraId="3E2F3B8F" w14:textId="77777777" w:rsidTr="00516E84">
        <w:trPr>
          <w:trHeight w:val="908"/>
        </w:trPr>
        <w:tc>
          <w:tcPr>
            <w:tcW w:w="6680" w:type="dxa"/>
          </w:tcPr>
          <w:p w14:paraId="3056A425" w14:textId="77777777" w:rsidR="00D53FC1" w:rsidRDefault="00D53FC1" w:rsidP="005100CB">
            <w:pPr>
              <w:jc w:val="both"/>
            </w:pPr>
            <w:r w:rsidRPr="003F762F">
              <w:t xml:space="preserve">Debate and discussion </w:t>
            </w:r>
            <w:proofErr w:type="gramStart"/>
            <w:r w:rsidRPr="003F762F">
              <w:t>is</w:t>
            </w:r>
            <w:proofErr w:type="gramEnd"/>
            <w:r w:rsidRPr="003F762F">
              <w:t xml:space="preserve"> well-led and stays within the time limits</w:t>
            </w:r>
          </w:p>
          <w:p w14:paraId="7484DC61" w14:textId="77777777" w:rsidR="00D53FC1" w:rsidRDefault="00D53FC1" w:rsidP="00D53FC1">
            <w:pPr>
              <w:pStyle w:val="ListParagraph"/>
              <w:numPr>
                <w:ilvl w:val="0"/>
                <w:numId w:val="6"/>
              </w:numPr>
              <w:jc w:val="both"/>
            </w:pPr>
            <w:r>
              <w:t>Asks open-ended questions</w:t>
            </w:r>
          </w:p>
          <w:p w14:paraId="5A003171" w14:textId="34DBE223" w:rsidR="00D53FC1" w:rsidRPr="00D53FC1" w:rsidRDefault="00D53FC1" w:rsidP="00D53FC1">
            <w:pPr>
              <w:pStyle w:val="ListParagraph"/>
              <w:numPr>
                <w:ilvl w:val="0"/>
                <w:numId w:val="6"/>
              </w:numPr>
              <w:jc w:val="both"/>
            </w:pPr>
            <w:r>
              <w:t>Uses good examples</w:t>
            </w:r>
            <w:r w:rsidR="00516E84">
              <w:t>, studies</w:t>
            </w:r>
          </w:p>
        </w:tc>
        <w:tc>
          <w:tcPr>
            <w:tcW w:w="1498" w:type="dxa"/>
          </w:tcPr>
          <w:p w14:paraId="54759703" w14:textId="77777777" w:rsidR="00D53FC1" w:rsidRPr="003F762F" w:rsidRDefault="00D53FC1" w:rsidP="005100CB">
            <w:pPr>
              <w:jc w:val="both"/>
            </w:pPr>
            <w:r w:rsidRPr="003F762F">
              <w:t>25%</w:t>
            </w:r>
          </w:p>
        </w:tc>
      </w:tr>
      <w:tr w:rsidR="00D53FC1" w:rsidRPr="003F762F" w14:paraId="558F085F" w14:textId="77777777" w:rsidTr="00D53FC1">
        <w:tc>
          <w:tcPr>
            <w:tcW w:w="6680" w:type="dxa"/>
          </w:tcPr>
          <w:p w14:paraId="5E8EA382" w14:textId="77777777" w:rsidR="00D53FC1" w:rsidRDefault="00D53FC1" w:rsidP="005100CB">
            <w:pPr>
              <w:jc w:val="both"/>
            </w:pPr>
            <w:r w:rsidRPr="003F762F">
              <w:t>Group and individuals engage good debate rather than presenting for a majority of the time.</w:t>
            </w:r>
          </w:p>
          <w:p w14:paraId="6E1B57C9" w14:textId="581C78F9" w:rsidR="00D53FC1" w:rsidRDefault="00D53FC1" w:rsidP="00D53FC1">
            <w:pPr>
              <w:pStyle w:val="ListParagraph"/>
              <w:numPr>
                <w:ilvl w:val="0"/>
                <w:numId w:val="6"/>
              </w:numPr>
              <w:jc w:val="both"/>
            </w:pPr>
            <w:r>
              <w:t>Gives room for students to discuss and challenge one another, does not dominate conversation</w:t>
            </w:r>
          </w:p>
          <w:p w14:paraId="5759D6FA" w14:textId="5B8CF175" w:rsidR="00D53FC1" w:rsidRDefault="00516E84" w:rsidP="00D53FC1">
            <w:pPr>
              <w:pStyle w:val="ListParagraph"/>
              <w:numPr>
                <w:ilvl w:val="0"/>
                <w:numId w:val="6"/>
              </w:numPr>
              <w:jc w:val="both"/>
            </w:pPr>
            <w:r>
              <w:t>Frames the topic in a thought-provoking way</w:t>
            </w:r>
          </w:p>
          <w:p w14:paraId="350CC540" w14:textId="00A1E9B0" w:rsidR="00D53FC1" w:rsidRPr="003F762F" w:rsidRDefault="00D53FC1" w:rsidP="005100CB">
            <w:pPr>
              <w:jc w:val="both"/>
            </w:pPr>
          </w:p>
        </w:tc>
        <w:tc>
          <w:tcPr>
            <w:tcW w:w="1498" w:type="dxa"/>
          </w:tcPr>
          <w:p w14:paraId="45F7FC18" w14:textId="77777777" w:rsidR="00D53FC1" w:rsidRPr="003F762F" w:rsidRDefault="00D53FC1" w:rsidP="005100CB">
            <w:pPr>
              <w:jc w:val="both"/>
            </w:pPr>
            <w:r w:rsidRPr="003F762F">
              <w:t>25%</w:t>
            </w:r>
          </w:p>
        </w:tc>
      </w:tr>
    </w:tbl>
    <w:p w14:paraId="6DCC62ED" w14:textId="77777777" w:rsidR="00D53FC1" w:rsidRDefault="00D53FC1" w:rsidP="006E2AFD"/>
    <w:p w14:paraId="65EA312A" w14:textId="02628C41" w:rsidR="00D775AC" w:rsidRDefault="00D775AC" w:rsidP="00D775AC"/>
    <w:p w14:paraId="19AB417A" w14:textId="7443F4F7" w:rsidR="00D775AC" w:rsidRDefault="00516E84" w:rsidP="00D775AC">
      <w:r>
        <w:t>As always, I am happy to provide your group feedback and consultation about your topic provided you do this ahead of time</w:t>
      </w:r>
      <w:r>
        <w:sym w:font="Wingdings" w:char="F04A"/>
      </w:r>
      <w:r>
        <w:t xml:space="preserve"> </w:t>
      </w:r>
    </w:p>
    <w:p w14:paraId="6E19980C" w14:textId="66EAE8FC" w:rsidR="00516E84" w:rsidRDefault="00516E84" w:rsidP="00D775AC"/>
    <w:p w14:paraId="5CF909A6" w14:textId="77777777" w:rsidR="00516E84" w:rsidRDefault="00516E84" w:rsidP="00D775AC"/>
    <w:sectPr w:rsidR="00516E84" w:rsidSect="007C2C4D">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2D926" w14:textId="77777777" w:rsidR="007C2C4D" w:rsidRDefault="007C2C4D" w:rsidP="005F3781">
      <w:r>
        <w:separator/>
      </w:r>
    </w:p>
  </w:endnote>
  <w:endnote w:type="continuationSeparator" w:id="0">
    <w:p w14:paraId="68AB972D" w14:textId="77777777" w:rsidR="007C2C4D" w:rsidRDefault="007C2C4D" w:rsidP="005F3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93094561"/>
      <w:docPartObj>
        <w:docPartGallery w:val="Page Numbers (Bottom of Page)"/>
        <w:docPartUnique/>
      </w:docPartObj>
    </w:sdtPr>
    <w:sdtEndPr>
      <w:rPr>
        <w:rStyle w:val="PageNumber"/>
      </w:rPr>
    </w:sdtEndPr>
    <w:sdtContent>
      <w:p w14:paraId="4DD26199" w14:textId="1096FEBD" w:rsidR="005F3781" w:rsidRDefault="005F3781" w:rsidP="00E5466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33084D" w14:textId="77777777" w:rsidR="005F3781" w:rsidRDefault="005F37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58340717"/>
      <w:docPartObj>
        <w:docPartGallery w:val="Page Numbers (Bottom of Page)"/>
        <w:docPartUnique/>
      </w:docPartObj>
    </w:sdtPr>
    <w:sdtEndPr>
      <w:rPr>
        <w:rStyle w:val="PageNumber"/>
      </w:rPr>
    </w:sdtEndPr>
    <w:sdtContent>
      <w:p w14:paraId="537D2B34" w14:textId="49B03CDA" w:rsidR="005F3781" w:rsidRDefault="005F3781" w:rsidP="00E5466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A56801A" w14:textId="77777777" w:rsidR="005F3781" w:rsidRDefault="005F3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D9BE7" w14:textId="77777777" w:rsidR="007C2C4D" w:rsidRDefault="007C2C4D" w:rsidP="005F3781">
      <w:r>
        <w:separator/>
      </w:r>
    </w:p>
  </w:footnote>
  <w:footnote w:type="continuationSeparator" w:id="0">
    <w:p w14:paraId="17F68AA6" w14:textId="77777777" w:rsidR="007C2C4D" w:rsidRDefault="007C2C4D" w:rsidP="005F3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70F3"/>
    <w:multiLevelType w:val="hybridMultilevel"/>
    <w:tmpl w:val="C234B9F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3208F7"/>
    <w:multiLevelType w:val="hybridMultilevel"/>
    <w:tmpl w:val="1E4A5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37223"/>
    <w:multiLevelType w:val="hybridMultilevel"/>
    <w:tmpl w:val="E5662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6E41F5"/>
    <w:multiLevelType w:val="hybridMultilevel"/>
    <w:tmpl w:val="4476B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9E5134"/>
    <w:multiLevelType w:val="hybridMultilevel"/>
    <w:tmpl w:val="A3EAD7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2A44B3"/>
    <w:multiLevelType w:val="hybridMultilevel"/>
    <w:tmpl w:val="72409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C1682B"/>
    <w:multiLevelType w:val="hybridMultilevel"/>
    <w:tmpl w:val="BDE0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76F"/>
    <w:rsid w:val="00156799"/>
    <w:rsid w:val="002D738F"/>
    <w:rsid w:val="0034012A"/>
    <w:rsid w:val="003725D0"/>
    <w:rsid w:val="005064CD"/>
    <w:rsid w:val="00516E84"/>
    <w:rsid w:val="005F3781"/>
    <w:rsid w:val="006115F6"/>
    <w:rsid w:val="006E2AFD"/>
    <w:rsid w:val="007C2C4D"/>
    <w:rsid w:val="007F4FC3"/>
    <w:rsid w:val="00801AEE"/>
    <w:rsid w:val="00923459"/>
    <w:rsid w:val="009D4F76"/>
    <w:rsid w:val="00A15373"/>
    <w:rsid w:val="00AD02AF"/>
    <w:rsid w:val="00B46B35"/>
    <w:rsid w:val="00D16788"/>
    <w:rsid w:val="00D53FC1"/>
    <w:rsid w:val="00D775AC"/>
    <w:rsid w:val="00DA2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2A941"/>
  <w15:chartTrackingRefBased/>
  <w15:docId w15:val="{A6878CE7-6DF0-2F43-ACA0-FC379DA7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B35"/>
    <w:pPr>
      <w:ind w:left="720"/>
      <w:contextualSpacing/>
    </w:pPr>
  </w:style>
  <w:style w:type="character" w:styleId="Hyperlink">
    <w:name w:val="Hyperlink"/>
    <w:basedOn w:val="DefaultParagraphFont"/>
    <w:uiPriority w:val="99"/>
    <w:unhideWhenUsed/>
    <w:rsid w:val="00923459"/>
    <w:rPr>
      <w:color w:val="0563C1" w:themeColor="hyperlink"/>
      <w:u w:val="single"/>
    </w:rPr>
  </w:style>
  <w:style w:type="character" w:styleId="UnresolvedMention">
    <w:name w:val="Unresolved Mention"/>
    <w:basedOn w:val="DefaultParagraphFont"/>
    <w:uiPriority w:val="99"/>
    <w:semiHidden/>
    <w:unhideWhenUsed/>
    <w:rsid w:val="00923459"/>
    <w:rPr>
      <w:color w:val="605E5C"/>
      <w:shd w:val="clear" w:color="auto" w:fill="E1DFDD"/>
    </w:rPr>
  </w:style>
  <w:style w:type="character" w:styleId="FollowedHyperlink">
    <w:name w:val="FollowedHyperlink"/>
    <w:basedOn w:val="DefaultParagraphFont"/>
    <w:uiPriority w:val="99"/>
    <w:semiHidden/>
    <w:unhideWhenUsed/>
    <w:rsid w:val="00923459"/>
    <w:rPr>
      <w:color w:val="954F72" w:themeColor="followedHyperlink"/>
      <w:u w:val="single"/>
    </w:rPr>
  </w:style>
  <w:style w:type="table" w:styleId="TableGrid">
    <w:name w:val="Table Grid"/>
    <w:basedOn w:val="TableNormal"/>
    <w:rsid w:val="00D53FC1"/>
    <w:rPr>
      <w:rFonts w:ascii="Verdana" w:eastAsia="Verdana" w:hAnsi="Verdana"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F3781"/>
    <w:pPr>
      <w:tabs>
        <w:tab w:val="center" w:pos="4680"/>
        <w:tab w:val="right" w:pos="9360"/>
      </w:tabs>
    </w:pPr>
  </w:style>
  <w:style w:type="character" w:customStyle="1" w:styleId="FooterChar">
    <w:name w:val="Footer Char"/>
    <w:basedOn w:val="DefaultParagraphFont"/>
    <w:link w:val="Footer"/>
    <w:uiPriority w:val="99"/>
    <w:rsid w:val="005F3781"/>
  </w:style>
  <w:style w:type="character" w:styleId="PageNumber">
    <w:name w:val="page number"/>
    <w:basedOn w:val="DefaultParagraphFont"/>
    <w:uiPriority w:val="99"/>
    <w:semiHidden/>
    <w:unhideWhenUsed/>
    <w:rsid w:val="005F3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ychologytoday.com/int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cholar.google.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d.ted.com/" TargetMode="External"/><Relationship Id="rId4" Type="http://schemas.openxmlformats.org/officeDocument/2006/relationships/webSettings" Target="webSettings.xml"/><Relationship Id="rId9" Type="http://schemas.openxmlformats.org/officeDocument/2006/relationships/hyperlink" Target="http://www.ted.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Hayden</dc:creator>
  <cp:keywords/>
  <dc:description/>
  <cp:lastModifiedBy>Angel Hoekstra</cp:lastModifiedBy>
  <cp:revision>2</cp:revision>
  <dcterms:created xsi:type="dcterms:W3CDTF">2025-02-19T10:36:00Z</dcterms:created>
  <dcterms:modified xsi:type="dcterms:W3CDTF">2025-02-19T10:36:00Z</dcterms:modified>
</cp:coreProperties>
</file>